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DAA06E" w14:textId="77777777" w:rsidR="00BE65A4" w:rsidRDefault="00000000">
      <w:pPr>
        <w:spacing w:after="0" w:line="240" w:lineRule="auto"/>
        <w:jc w:val="center"/>
      </w:pPr>
      <w:r>
        <w:rPr>
          <w:rFonts w:ascii="Times New Roman" w:hAnsi="Times New Roman" w:cs="Times New Roman"/>
          <w:b/>
          <w:sz w:val="28"/>
          <w:szCs w:val="28"/>
        </w:rPr>
        <w:t>ІНФОРМАЦІЯ</w:t>
      </w:r>
    </w:p>
    <w:p w14:paraId="5C496CF5" w14:textId="77777777" w:rsidR="00BE65A4" w:rsidRDefault="0000000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щодо результатів проведення перевірки, передбаченої </w:t>
      </w:r>
    </w:p>
    <w:p w14:paraId="07E5DA69" w14:textId="77777777" w:rsidR="00BE65A4" w:rsidRDefault="0000000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Законом України “Про очищення влади”</w:t>
      </w:r>
    </w:p>
    <w:p w14:paraId="17F894BC" w14:textId="77777777" w:rsidR="00BE65A4" w:rsidRDefault="00BE65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66EB8AE" w14:textId="77777777" w:rsidR="00BE65A4" w:rsidRDefault="00BE65A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0AFB085" w14:textId="11739690" w:rsidR="00BE65A4" w:rsidRDefault="00000000">
      <w:pPr>
        <w:pStyle w:val="a9"/>
        <w:spacing w:before="0" w:line="36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За результатами перевірки, проведеної на виконання вимог Закону України “Про очищення влади” та Порядку проведення перевірки достовірності відомостей щодо застосування заборон, передбачених частинами третьою і четвертою статті 1 Закону України “Про очищення влади”, затвердженого постановою Кабінету Міністрів України від 16 жовтня 2014 р. № 563 (із змінами), встановлено, що</w:t>
      </w:r>
      <w:r w:rsidR="00866C0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до </w:t>
      </w:r>
      <w:r w:rsidR="00BB2E8C">
        <w:rPr>
          <w:rFonts w:ascii="Times New Roman" w:hAnsi="Times New Roman" w:cs="Times New Roman"/>
          <w:b/>
          <w:sz w:val="28"/>
          <w:szCs w:val="28"/>
        </w:rPr>
        <w:t>СУЛТАН Ірини Володимирівни</w:t>
      </w:r>
      <w:r>
        <w:rPr>
          <w:rFonts w:ascii="Times New Roman" w:hAnsi="Times New Roman" w:cs="Times New Roman"/>
          <w:sz w:val="28"/>
          <w:szCs w:val="28"/>
        </w:rPr>
        <w:t xml:space="preserve">, головного спеціаліста </w:t>
      </w:r>
      <w:r w:rsidR="00BB2E8C">
        <w:rPr>
          <w:rFonts w:ascii="Times New Roman" w:hAnsi="Times New Roman" w:cs="Times New Roman"/>
          <w:sz w:val="28"/>
          <w:szCs w:val="28"/>
        </w:rPr>
        <w:t>відділу персоналу</w:t>
      </w:r>
      <w:r>
        <w:rPr>
          <w:rFonts w:ascii="Times New Roman" w:hAnsi="Times New Roman" w:cs="Times New Roman"/>
          <w:sz w:val="28"/>
          <w:szCs w:val="28"/>
        </w:rPr>
        <w:t xml:space="preserve"> Управління Державної міграційної служби України в </w:t>
      </w:r>
      <w:r w:rsidR="00BD6187">
        <w:rPr>
          <w:rFonts w:ascii="Times New Roman" w:hAnsi="Times New Roman" w:cs="Times New Roman"/>
          <w:sz w:val="28"/>
          <w:szCs w:val="28"/>
        </w:rPr>
        <w:t>Хмельницькій</w:t>
      </w:r>
      <w:r>
        <w:rPr>
          <w:rFonts w:ascii="Times New Roman" w:hAnsi="Times New Roman" w:cs="Times New Roman"/>
          <w:sz w:val="28"/>
          <w:szCs w:val="28"/>
        </w:rPr>
        <w:t xml:space="preserve"> області, не застосовуються заборони, визначені частинами третьою та четвертою статті 1 Закону України “Про очищення влади”</w:t>
      </w:r>
      <w:r w:rsidR="00BD6187">
        <w:rPr>
          <w:rFonts w:ascii="Times New Roman" w:hAnsi="Times New Roman" w:cs="Times New Roman"/>
          <w:sz w:val="28"/>
          <w:szCs w:val="28"/>
        </w:rPr>
        <w:t>.</w:t>
      </w:r>
    </w:p>
    <w:sectPr w:rsidR="00BE65A4">
      <w:pgSz w:w="11906" w:h="16838"/>
      <w:pgMar w:top="850" w:right="850" w:bottom="850" w:left="1417" w:header="0" w:footer="0" w:gutter="0"/>
      <w:cols w:space="720"/>
      <w:formProt w:val="0"/>
      <w:docGrid w:linePitch="360" w:charSpace="819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Antiqua">
    <w:altName w:val="Segoe UI"/>
    <w:charset w:val="CC"/>
    <w:family w:val="roman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65A4"/>
    <w:rsid w:val="00346B5D"/>
    <w:rsid w:val="00866C06"/>
    <w:rsid w:val="009609D7"/>
    <w:rsid w:val="00A7055C"/>
    <w:rsid w:val="00AD5DBE"/>
    <w:rsid w:val="00BB2E8C"/>
    <w:rsid w:val="00BD6187"/>
    <w:rsid w:val="00BE65A4"/>
    <w:rsid w:val="00D222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18C615"/>
  <w15:docId w15:val="{17A08F8D-32BE-485A-BD31-9ADD80570A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uk-UA" w:eastAsia="uk-UA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ий текст Знак"/>
    <w:basedOn w:val="a0"/>
    <w:link w:val="a4"/>
    <w:uiPriority w:val="99"/>
    <w:semiHidden/>
    <w:qFormat/>
    <w:locked/>
    <w:rPr>
      <w:rFonts w:cs="Times New Roman"/>
    </w:rPr>
  </w:style>
  <w:style w:type="character" w:customStyle="1" w:styleId="BodyTextChar1">
    <w:name w:val="Body Text Char1"/>
    <w:basedOn w:val="a0"/>
    <w:uiPriority w:val="99"/>
    <w:semiHidden/>
    <w:qFormat/>
    <w:rsid w:val="00E74426"/>
  </w:style>
  <w:style w:type="paragraph" w:customStyle="1" w:styleId="a5">
    <w:name w:val="Заголовок"/>
    <w:basedOn w:val="a"/>
    <w:next w:val="a4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4">
    <w:name w:val="Body Text"/>
    <w:basedOn w:val="a"/>
    <w:link w:val="a3"/>
    <w:uiPriority w:val="99"/>
    <w:pPr>
      <w:spacing w:after="140"/>
    </w:pPr>
  </w:style>
  <w:style w:type="paragraph" w:styleId="a6">
    <w:name w:val="List"/>
    <w:basedOn w:val="a4"/>
    <w:uiPriority w:val="99"/>
    <w:rPr>
      <w:rFonts w:cs="Lucida Sans"/>
    </w:rPr>
  </w:style>
  <w:style w:type="paragraph" w:styleId="a7">
    <w:name w:val="caption"/>
    <w:basedOn w:val="a"/>
    <w:uiPriority w:val="99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a8">
    <w:name w:val="Покажчик"/>
    <w:basedOn w:val="a"/>
    <w:qFormat/>
    <w:pPr>
      <w:suppressLineNumbers/>
    </w:pPr>
    <w:rPr>
      <w:rFonts w:cs="Arial"/>
    </w:rPr>
  </w:style>
  <w:style w:type="paragraph" w:customStyle="1" w:styleId="user">
    <w:name w:val="Заголовок (user)"/>
    <w:basedOn w:val="a"/>
    <w:next w:val="a4"/>
    <w:uiPriority w:val="99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user0">
    <w:name w:val="Покажчик (user)"/>
    <w:basedOn w:val="a"/>
    <w:uiPriority w:val="99"/>
    <w:qFormat/>
    <w:pPr>
      <w:suppressLineNumbers/>
    </w:pPr>
    <w:rPr>
      <w:rFonts w:cs="Lucida Sans"/>
    </w:rPr>
  </w:style>
  <w:style w:type="paragraph" w:customStyle="1" w:styleId="a9">
    <w:name w:val="Нормальний текст"/>
    <w:basedOn w:val="a"/>
    <w:uiPriority w:val="99"/>
    <w:qFormat/>
    <w:rsid w:val="00B624CE"/>
    <w:pPr>
      <w:spacing w:before="120" w:after="0" w:line="240" w:lineRule="auto"/>
      <w:ind w:firstLine="567"/>
    </w:pPr>
    <w:rPr>
      <w:rFonts w:ascii="Antiqua" w:hAnsi="Antiqua" w:cs="Antiqua"/>
      <w:sz w:val="26"/>
      <w:szCs w:val="26"/>
      <w:lang w:eastAsia="ru-RU"/>
    </w:rPr>
  </w:style>
  <w:style w:type="numbering" w:customStyle="1" w:styleId="aa">
    <w:name w:val="Без маркерів"/>
    <w:uiPriority w:val="99"/>
    <w:semiHidden/>
    <w:unhideWhenUsed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470</Words>
  <Characters>268</Characters>
  <Application>Microsoft Office Word</Application>
  <DocSecurity>0</DocSecurity>
  <Lines>2</Lines>
  <Paragraphs>1</Paragraphs>
  <ScaleCrop>false</ScaleCrop>
  <Company>Reanimator Extreme Edition</Company>
  <LinksUpToDate>false</LinksUpToDate>
  <CharactersWithSpaces>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dc:description/>
  <cp:lastModifiedBy>dana palash</cp:lastModifiedBy>
  <cp:revision>3</cp:revision>
  <cp:lastPrinted>2026-01-28T09:05:00Z</cp:lastPrinted>
  <dcterms:created xsi:type="dcterms:W3CDTF">2026-09-01T07:11:00Z</dcterms:created>
  <dcterms:modified xsi:type="dcterms:W3CDTF">2026-09-01T07:13:00Z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